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B" w:rsidRPr="0055514B" w:rsidRDefault="00CB58BF" w:rsidP="0055514B">
      <w:pPr>
        <w:rPr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A7CE74B" wp14:editId="3469379F">
            <wp:extent cx="5762625" cy="2552700"/>
            <wp:effectExtent l="0" t="0" r="9525" b="0"/>
            <wp:docPr id="1" name="Obraz 1" descr="Znalezione obrazy dla zapytania praw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awa dziec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4B" w:rsidRPr="0055514B" w:rsidRDefault="0055514B" w:rsidP="0055514B">
      <w:pPr>
        <w:rPr>
          <w:b/>
          <w:bCs/>
        </w:rPr>
      </w:pPr>
      <w:r w:rsidRPr="0055514B">
        <w:rPr>
          <w:b/>
          <w:bCs/>
        </w:rPr>
        <w:t>Co to są prawa dziecka?</w:t>
      </w:r>
    </w:p>
    <w:p w:rsidR="0055514B" w:rsidRPr="0055514B" w:rsidRDefault="0055514B" w:rsidP="0055514B">
      <w:r w:rsidRPr="0055514B">
        <w:t xml:space="preserve">Janusz Korczak powiedział kiedyś „nie ma dzieci są ludzie”. I to jest prawda. „Dziecko to także człowiek tylko, że jeszcze mały...”. Przecież każdy dorosły kiedyś również był dzieckiem. </w:t>
      </w:r>
      <w:proofErr w:type="gramStart"/>
      <w:r w:rsidRPr="0055514B">
        <w:t>Tak więc</w:t>
      </w:r>
      <w:proofErr w:type="gramEnd"/>
      <w:r w:rsidRPr="0055514B">
        <w:t xml:space="preserve">, podobnie jak każdy dorosły, dziecko jest właścicielem pewnych praw i wolności. Nazywają się one prawami człowieka. Źródłem tych </w:t>
      </w:r>
      <w:proofErr w:type="gramStart"/>
      <w:r w:rsidRPr="0055514B">
        <w:t>praw</w:t>
      </w:r>
      <w:proofErr w:type="gramEnd"/>
      <w:r w:rsidRPr="0055514B">
        <w:t xml:space="preserve"> jest godność człowieka, zwana również człowieczeństwem. W Konstytucji Rzeczypospolitej Polskiej zapisana jest ona w art. 30:</w:t>
      </w:r>
    </w:p>
    <w:p w:rsidR="0055514B" w:rsidRPr="0055514B" w:rsidRDefault="0055514B" w:rsidP="0055514B">
      <w:r w:rsidRPr="0055514B">
        <w:t xml:space="preserve">„Przyrodzona i niezbywalna godność człowieka stanowi źródło wolności i </w:t>
      </w:r>
      <w:proofErr w:type="gramStart"/>
      <w:r w:rsidRPr="0055514B">
        <w:t>praw</w:t>
      </w:r>
      <w:proofErr w:type="gramEnd"/>
      <w:r w:rsidRPr="0055514B">
        <w:t xml:space="preserve"> człowieka i obywatela. Jest ona nienaruszalna, a jej poszanowanie i ochrona jest obowiązkiem władz publicznych”. </w:t>
      </w:r>
    </w:p>
    <w:p w:rsidR="0055514B" w:rsidRPr="0055514B" w:rsidRDefault="0055514B" w:rsidP="0055514B">
      <w:r w:rsidRPr="0055514B">
        <w:t xml:space="preserve">Z godności wywodzą się dwie zasady: wolność i równość, które są podstawą wszystkich </w:t>
      </w:r>
      <w:proofErr w:type="gramStart"/>
      <w:r w:rsidRPr="0055514B">
        <w:t>praw</w:t>
      </w:r>
      <w:proofErr w:type="gramEnd"/>
      <w:r w:rsidRPr="0055514B">
        <w:t xml:space="preserve"> człowieka. Wolność oznacza to, że człowiek nie jest własnością kogokolwiek, posiada wolną wolę, może samodzielnie podejmować decyzje i świadomie ponosić za nie odpowiedzialność (dziecko uczy </w:t>
      </w:r>
      <w:proofErr w:type="gramStart"/>
      <w:r w:rsidRPr="0055514B">
        <w:t>się</w:t>
      </w:r>
      <w:proofErr w:type="gramEnd"/>
      <w:r w:rsidRPr="0055514B">
        <w:t xml:space="preserve"> tego w trakcie dojrzewania). Równość oznacza, że każde dziecko ma takie same prawa i ma być tak samo traktowane przez wszystkich bez jakiejkolwiek dyskryminacji.</w:t>
      </w:r>
    </w:p>
    <w:p w:rsidR="0055514B" w:rsidRPr="0055514B" w:rsidRDefault="0055514B" w:rsidP="0055514B">
      <w:pPr>
        <w:rPr>
          <w:b/>
          <w:bCs/>
        </w:rPr>
      </w:pPr>
      <w:r w:rsidRPr="0055514B">
        <w:rPr>
          <w:b/>
          <w:bCs/>
        </w:rPr>
        <w:t>Art. 72. Konstytucji RP</w:t>
      </w:r>
    </w:p>
    <w:p w:rsidR="0055514B" w:rsidRPr="0055514B" w:rsidRDefault="0055514B" w:rsidP="0055514B">
      <w:r w:rsidRPr="0055514B">
        <w:t xml:space="preserve">Rzeczpospolita Polska zapewnia ochronę </w:t>
      </w:r>
      <w:proofErr w:type="gramStart"/>
      <w:r w:rsidRPr="0055514B">
        <w:t>praw</w:t>
      </w:r>
      <w:proofErr w:type="gramEnd"/>
      <w:r w:rsidRPr="0055514B">
        <w:t xml:space="preserve"> dziecka. Każdy ma prawo żądać od organów władzy publicznej ochrony dziecka przed przemocą, okrucieństwem, wyzyskiem i demoralizacją.</w:t>
      </w:r>
      <w:r w:rsidRPr="0055514B">
        <w:br/>
        <w:t>Dziecko pozbawione opieki rodzicielskiej ma prawo do opieki i pomocy władz publicznych.</w:t>
      </w:r>
    </w:p>
    <w:p w:rsidR="0055514B" w:rsidRPr="0055514B" w:rsidRDefault="0055514B" w:rsidP="0055514B">
      <w:r w:rsidRPr="0055514B">
        <w:t xml:space="preserve">Ale to wszyscy dorośli powinni brać udział w rozwoju umysłowym i fizycznym dziecka, gdyż dzieci są największym bogactwem każdego społeczeństwa i w przyszłości to one będą decydowały o swojej wspólnocie, państwie, globie. Należy </w:t>
      </w:r>
      <w:proofErr w:type="gramStart"/>
      <w:r w:rsidRPr="0055514B">
        <w:t>je więc</w:t>
      </w:r>
      <w:proofErr w:type="gramEnd"/>
      <w:r w:rsidRPr="0055514B">
        <w:t xml:space="preserve"> bardzo dobrze do tej roli przygotować. Ma to robić rodzic, nauczyciel, lekarz, policjant, polityk itd.</w:t>
      </w:r>
    </w:p>
    <w:p w:rsidR="0055514B" w:rsidRPr="0055514B" w:rsidRDefault="0055514B" w:rsidP="0055514B">
      <w:r w:rsidRPr="0055514B">
        <w:t xml:space="preserve">Dziecko nie jest własnością dorosłych. Jest słabsze od dorosłych, dlatego też musi posiadać dodatkową ochronę przed siłą dorosłych. Taką ochronę dają im prawa dziecka zapisane w Konwencji o prawach dziecka. Konwencja powtarza katalog większości </w:t>
      </w:r>
      <w:proofErr w:type="gramStart"/>
      <w:r w:rsidRPr="0055514B">
        <w:t>praw</w:t>
      </w:r>
      <w:proofErr w:type="gramEnd"/>
      <w:r w:rsidRPr="0055514B">
        <w:t xml:space="preserve"> człowieka, ponieważ nie ma sensu zapisania np. praw emerytalnych, gdyż w Polsce uzyskuje się je dopiero w wieku 67 lat. Konwencja natomiast zobowiązuje państwo i dorosłych do szczególnego traktowania dzieci.</w:t>
      </w:r>
    </w:p>
    <w:p w:rsidR="0055514B" w:rsidRPr="0055514B" w:rsidRDefault="0055514B" w:rsidP="0055514B">
      <w:pPr>
        <w:rPr>
          <w:b/>
          <w:bCs/>
        </w:rPr>
      </w:pPr>
      <w:r w:rsidRPr="0055514B">
        <w:rPr>
          <w:b/>
          <w:bCs/>
        </w:rPr>
        <w:lastRenderedPageBreak/>
        <w:t>Prawa dziecka, podobnie jak prawa człowieka podzielone są według kategorii na prawa:</w:t>
      </w:r>
    </w:p>
    <w:p w:rsidR="0055514B" w:rsidRPr="0055514B" w:rsidRDefault="0055514B" w:rsidP="0055514B">
      <w:pPr>
        <w:numPr>
          <w:ilvl w:val="0"/>
          <w:numId w:val="1"/>
        </w:numPr>
      </w:pPr>
      <w:proofErr w:type="gramStart"/>
      <w:r w:rsidRPr="0055514B">
        <w:t>osobiste</w:t>
      </w:r>
      <w:proofErr w:type="gramEnd"/>
      <w:r w:rsidRPr="0055514B">
        <w:t>, umożliwiające rozwój dziecka. Są to: prawo do życia, prawo do tożsamości, prawo do rozwoju, prawo do wychowania w rodzinie, prawo do wyrażania własnych poglądów, prawo do informacji;</w:t>
      </w:r>
    </w:p>
    <w:p w:rsidR="0055514B" w:rsidRPr="0055514B" w:rsidRDefault="0055514B" w:rsidP="0055514B">
      <w:pPr>
        <w:numPr>
          <w:ilvl w:val="0"/>
          <w:numId w:val="1"/>
        </w:numPr>
      </w:pPr>
      <w:proofErr w:type="gramStart"/>
      <w:r w:rsidRPr="0055514B">
        <w:t>polityczne</w:t>
      </w:r>
      <w:proofErr w:type="gramEnd"/>
      <w:r w:rsidRPr="0055514B">
        <w:t xml:space="preserve"> lub publiczne, dzięki którym dziecko wyraża swoje poglądy i uczestniczy w życiu swojej grupy, społeczności, państwa. Są to prawa: prawo do wyrażania własnych poglądów, prawo do uczestniczenia w stowarzyszeniach;</w:t>
      </w:r>
    </w:p>
    <w:p w:rsidR="0055514B" w:rsidRPr="0055514B" w:rsidRDefault="0055514B" w:rsidP="0055514B">
      <w:pPr>
        <w:numPr>
          <w:ilvl w:val="0"/>
          <w:numId w:val="1"/>
        </w:numPr>
      </w:pPr>
      <w:proofErr w:type="gramStart"/>
      <w:r w:rsidRPr="0055514B">
        <w:t>socjalne</w:t>
      </w:r>
      <w:proofErr w:type="gramEnd"/>
      <w:r w:rsidRPr="0055514B">
        <w:t>, które są obowiązkami państwa i dorosłych do stworzenia odpowiednich warunków do rozwoju umysłowego i fizycznego dziecka. Są to: prawo do godnych warunków życia i odpowiedniego poziomu życia, prawo do opieki zdrowotnej, prawo do odpoczynku;</w:t>
      </w:r>
    </w:p>
    <w:p w:rsidR="0055514B" w:rsidRPr="0055514B" w:rsidRDefault="0055514B" w:rsidP="0055514B">
      <w:pPr>
        <w:numPr>
          <w:ilvl w:val="0"/>
          <w:numId w:val="1"/>
        </w:numPr>
      </w:pPr>
      <w:proofErr w:type="gramStart"/>
      <w:r w:rsidRPr="0055514B">
        <w:t>ekonomiczne</w:t>
      </w:r>
      <w:proofErr w:type="gramEnd"/>
      <w:r w:rsidRPr="0055514B">
        <w:t>, umożliwiające dziecku przygotowywanie się do niezależności materialnej od innych. Najważniejszym jest prawo do nauki; ponadto ochrona prawa pracy podejmowanej, czy to w ramach obowiązku nauki czy wakacyjnego zarobku.</w:t>
      </w:r>
    </w:p>
    <w:p w:rsidR="0055514B" w:rsidRPr="0055514B" w:rsidRDefault="0055514B" w:rsidP="0055514B">
      <w:r w:rsidRPr="0055514B">
        <w:t>Ratyfikując Konwencję o Prawach Dziecka, państwo i dorośli zobowiązali się do uznania dobra dziecka za najwyższy cel w traktowaniu człowieka - dziecka. Zobowiązali się również do przygotowanie dziecka do dorosłego życia i ochrony dziecka przed wszelkiego rodzaju przemocą (niewolnictwem, handlem ludźmi, wykorzystywaniem seksualnym, pracą przymusową, udziałem w działaniach zbrojnych).</w:t>
      </w:r>
    </w:p>
    <w:p w:rsidR="00CB58BF" w:rsidRDefault="0055514B" w:rsidP="0055514B">
      <w:pPr>
        <w:pStyle w:val="Nagwek2"/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55514B">
        <w:t xml:space="preserve">Ponadto, państwa zobowiązały się do dostosowania instytucji publicznych do działań na rzecz ochrony </w:t>
      </w:r>
      <w:proofErr w:type="gramStart"/>
      <w:r w:rsidRPr="0055514B">
        <w:t>praw</w:t>
      </w:r>
      <w:proofErr w:type="gramEnd"/>
      <w:r w:rsidRPr="0055514B">
        <w:t xml:space="preserve"> dziecka. W Polsce Konstytucja RP z 1997 r. ustanowiła instytucję Rzecznika </w:t>
      </w:r>
      <w:proofErr w:type="gramStart"/>
      <w:r w:rsidRPr="0055514B">
        <w:t>Praw</w:t>
      </w:r>
      <w:proofErr w:type="gramEnd"/>
      <w:r w:rsidRPr="0055514B">
        <w:t xml:space="preserve"> Dziecka, który stoi na straży praw i wolności dziecka.</w:t>
      </w:r>
      <w:r w:rsidRPr="0055514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</w:p>
    <w:p w:rsidR="00CB58BF" w:rsidRPr="00CB58BF" w:rsidRDefault="00CB58BF" w:rsidP="0055514B">
      <w:pPr>
        <w:pStyle w:val="Nagwek2"/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8B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Zapoznaj się z treścią całego artykułu, jak również innych materiałów na stronie Rzecznika </w:t>
      </w:r>
      <w:proofErr w:type="gramStart"/>
      <w:r w:rsidRPr="00CB58B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</w:t>
      </w:r>
      <w:proofErr w:type="gramEnd"/>
      <w:r w:rsidRPr="00CB58B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Dziecka</w:t>
      </w:r>
    </w:p>
    <w:p w:rsidR="0055514B" w:rsidRDefault="0055514B"/>
    <w:sectPr w:rsidR="0055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2597"/>
    <w:multiLevelType w:val="multilevel"/>
    <w:tmpl w:val="96F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D24C9"/>
    <w:multiLevelType w:val="multilevel"/>
    <w:tmpl w:val="E2F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4B"/>
    <w:rsid w:val="0055514B"/>
    <w:rsid w:val="00717485"/>
    <w:rsid w:val="00B6407C"/>
    <w:rsid w:val="00C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Miążek</dc:creator>
  <cp:lastModifiedBy>Mateusz</cp:lastModifiedBy>
  <cp:revision>2</cp:revision>
  <dcterms:created xsi:type="dcterms:W3CDTF">2019-01-29T13:01:00Z</dcterms:created>
  <dcterms:modified xsi:type="dcterms:W3CDTF">2019-01-29T13:01:00Z</dcterms:modified>
</cp:coreProperties>
</file>